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E72CD" w14:textId="02F49718" w:rsidR="00EC6CA0" w:rsidRDefault="00EC6CA0" w:rsidP="00EC6CA0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7"/>
        <w:gridCol w:w="2203"/>
        <w:gridCol w:w="6798"/>
      </w:tblGrid>
      <w:tr w:rsidR="00EC6CA0" w14:paraId="66AE1813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6E442" w14:textId="77777777" w:rsidR="00EC6CA0" w:rsidRDefault="00EC6CA0">
            <w:pPr>
              <w:pStyle w:val="Titolo"/>
              <w:spacing w:line="25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>N.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FA43F" w14:textId="77777777" w:rsidR="00EC6CA0" w:rsidRDefault="00EC6CA0" w:rsidP="00EC6CA0">
            <w:pPr>
              <w:pStyle w:val="Titolo"/>
              <w:spacing w:line="25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>REGIONE O PROVINCIA AUTONOMA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FCF0C9" w14:textId="15CF80B5" w:rsidR="00EC6CA0" w:rsidRDefault="00AE75D1" w:rsidP="00EC6CA0">
            <w:pPr>
              <w:pStyle w:val="Titolo"/>
              <w:spacing w:line="25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>RETE UICI</w:t>
            </w:r>
          </w:p>
        </w:tc>
      </w:tr>
      <w:tr w:rsidR="00EC6CA0" w:rsidRPr="00211E49" w14:paraId="63B7BBA6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E6E90" w14:textId="77777777" w:rsidR="00EC6CA0" w:rsidRPr="00211E49" w:rsidRDefault="00EC6CA0">
            <w:pPr>
              <w:pStyle w:val="Titolo"/>
              <w:spacing w:line="256" w:lineRule="auto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46619" w14:textId="7777777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 xml:space="preserve">Abruzzo 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DBA7B" w14:textId="1D1BE3F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 xml:space="preserve">Consiglio regionale Abruzzo </w:t>
            </w:r>
            <w:r w:rsidR="00211E49" w:rsidRPr="00211E49">
              <w:rPr>
                <w:b w:val="0"/>
                <w:sz w:val="23"/>
                <w:szCs w:val="23"/>
                <w:lang w:eastAsia="en-US"/>
              </w:rPr>
              <w:t>e le Strutture territoriali di</w:t>
            </w:r>
            <w:r w:rsidR="00211E49" w:rsidRPr="00211E49">
              <w:rPr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Chieti, l’Aquila, Pescara, Teramo.</w:t>
            </w:r>
          </w:p>
        </w:tc>
      </w:tr>
      <w:tr w:rsidR="00EC6CA0" w:rsidRPr="00211E49" w14:paraId="39B00081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6CDA4" w14:textId="77777777" w:rsidR="00EC6CA0" w:rsidRPr="00211E49" w:rsidRDefault="00EC6CA0">
            <w:pPr>
              <w:pStyle w:val="Titolo"/>
              <w:spacing w:line="256" w:lineRule="auto"/>
              <w:rPr>
                <w:b w:val="0"/>
                <w:sz w:val="23"/>
                <w:szCs w:val="23"/>
                <w:lang w:eastAsia="en-US"/>
              </w:rPr>
            </w:pPr>
            <w:bookmarkStart w:id="0" w:name="_Hlk228434533"/>
            <w:r w:rsidRPr="00211E49">
              <w:rPr>
                <w:b w:val="0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BB4AD" w14:textId="77777777" w:rsidR="00EC6CA0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Basilicata</w:t>
            </w:r>
          </w:p>
          <w:p w14:paraId="0C2BBA23" w14:textId="363E7B44" w:rsidR="00CA6621" w:rsidRPr="00211E49" w:rsidRDefault="00CA6621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094FA" w14:textId="2EC436A8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 xml:space="preserve">Consiglio regionale Basilicata </w:t>
            </w:r>
            <w:r w:rsidR="00211E49" w:rsidRPr="00211E49">
              <w:rPr>
                <w:b w:val="0"/>
                <w:sz w:val="23"/>
                <w:szCs w:val="23"/>
                <w:lang w:eastAsia="en-US"/>
              </w:rPr>
              <w:t>e le Strutture territoriali di</w:t>
            </w:r>
            <w:r w:rsidR="00211E49" w:rsidRPr="00211E49">
              <w:rPr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Matera, Potenza.</w:t>
            </w:r>
          </w:p>
        </w:tc>
      </w:tr>
      <w:bookmarkEnd w:id="0"/>
      <w:tr w:rsidR="00EC6CA0" w:rsidRPr="00211E49" w14:paraId="5C02DD7C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02BDB" w14:textId="77777777" w:rsidR="00EC6CA0" w:rsidRPr="00211E49" w:rsidRDefault="00EC6CA0">
            <w:pPr>
              <w:pStyle w:val="Titolo"/>
              <w:spacing w:line="256" w:lineRule="auto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3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F45F9" w14:textId="7777777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Campania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DC645C" w14:textId="663ADDD9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1" w:name="_Hlk228434567"/>
            <w:r w:rsidRPr="00211E49">
              <w:rPr>
                <w:b w:val="0"/>
                <w:sz w:val="23"/>
                <w:szCs w:val="23"/>
                <w:lang w:eastAsia="en-US"/>
              </w:rPr>
              <w:t xml:space="preserve">Consiglio regionale della Campania </w:t>
            </w:r>
            <w:r w:rsidR="00211E49" w:rsidRPr="00211E49">
              <w:rPr>
                <w:b w:val="0"/>
                <w:sz w:val="23"/>
                <w:szCs w:val="23"/>
                <w:lang w:eastAsia="en-US"/>
              </w:rPr>
              <w:t>e le Strutture territoriali di</w:t>
            </w:r>
            <w:r w:rsidR="00211E49" w:rsidRPr="00211E49">
              <w:rPr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Avellino, Benevento, Caserta, Napoli, Salerno.</w:t>
            </w:r>
            <w:bookmarkEnd w:id="1"/>
          </w:p>
        </w:tc>
      </w:tr>
      <w:tr w:rsidR="00EC6CA0" w:rsidRPr="00211E49" w14:paraId="186BB6E6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7C380" w14:textId="77777777" w:rsidR="00EC6CA0" w:rsidRPr="00211E49" w:rsidRDefault="00EC6CA0">
            <w:pPr>
              <w:pStyle w:val="Titolo"/>
              <w:spacing w:line="256" w:lineRule="auto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4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3F418" w14:textId="7777777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 xml:space="preserve">Emilia Romagna 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881A73" w14:textId="780E905E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2" w:name="_Hlk228434580"/>
            <w:r w:rsidRPr="00211E49">
              <w:rPr>
                <w:b w:val="0"/>
                <w:sz w:val="23"/>
                <w:szCs w:val="23"/>
                <w:lang w:eastAsia="en-US"/>
              </w:rPr>
              <w:t xml:space="preserve">Consiglio regionale Emilia-Romagna </w:t>
            </w:r>
            <w:r w:rsidR="00211E49" w:rsidRPr="00211E49">
              <w:rPr>
                <w:b w:val="0"/>
                <w:sz w:val="23"/>
                <w:szCs w:val="23"/>
                <w:lang w:eastAsia="en-US"/>
              </w:rPr>
              <w:t>e le Strutture territoriali di</w:t>
            </w:r>
            <w:r w:rsidR="00211E49" w:rsidRPr="00211E49">
              <w:rPr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Bologna, Ferrara, Forlì - Cesena, Modena, Parma, Piacenza, Ravenna, Reggio Emilia, Rimini.</w:t>
            </w:r>
            <w:bookmarkEnd w:id="2"/>
          </w:p>
        </w:tc>
      </w:tr>
      <w:tr w:rsidR="00EC6CA0" w:rsidRPr="00211E49" w14:paraId="437FD2C0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4589D" w14:textId="77777777" w:rsidR="00EC6CA0" w:rsidRPr="00211E49" w:rsidRDefault="00EC6CA0">
            <w:pPr>
              <w:pStyle w:val="Titolo"/>
              <w:spacing w:line="256" w:lineRule="auto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5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86EAD" w14:textId="7777777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Friuli Venezia Giulia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1AD58F" w14:textId="15E06C2F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3" w:name="_Hlk228434591"/>
            <w:r w:rsidRPr="00211E49">
              <w:rPr>
                <w:b w:val="0"/>
                <w:sz w:val="23"/>
                <w:szCs w:val="23"/>
                <w:lang w:eastAsia="en-US"/>
              </w:rPr>
              <w:t xml:space="preserve">Consiglio regionale UICI Friuli Venezia Giulia </w:t>
            </w:r>
            <w:r w:rsidR="00211E49" w:rsidRPr="00211E49">
              <w:rPr>
                <w:b w:val="0"/>
                <w:sz w:val="23"/>
                <w:szCs w:val="23"/>
                <w:lang w:eastAsia="en-US"/>
              </w:rPr>
              <w:t>e le Strutture territoriali di</w:t>
            </w:r>
            <w:r w:rsidR="00211E49">
              <w:rPr>
                <w:b w:val="0"/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Gorizia, Pordenone, Trieste, Udine.</w:t>
            </w:r>
            <w:bookmarkEnd w:id="3"/>
          </w:p>
        </w:tc>
      </w:tr>
      <w:tr w:rsidR="00EC6CA0" w:rsidRPr="00211E49" w14:paraId="09D9D075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4D6B6" w14:textId="77777777" w:rsidR="00EC6CA0" w:rsidRPr="00211E49" w:rsidRDefault="00EC6CA0">
            <w:pPr>
              <w:pStyle w:val="Titolo"/>
              <w:spacing w:line="256" w:lineRule="auto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6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DB81E" w14:textId="7777777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Lazio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3D32FD" w14:textId="523EB034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4" w:name="_Hlk228434603"/>
            <w:r w:rsidRPr="00211E49">
              <w:rPr>
                <w:b w:val="0"/>
                <w:sz w:val="23"/>
                <w:szCs w:val="23"/>
                <w:lang w:eastAsia="en-US"/>
              </w:rPr>
              <w:t xml:space="preserve">Consiglio regionale del Lazio </w:t>
            </w:r>
            <w:r w:rsidR="00211E49" w:rsidRPr="00211E49">
              <w:rPr>
                <w:b w:val="0"/>
                <w:sz w:val="23"/>
                <w:szCs w:val="23"/>
                <w:lang w:eastAsia="en-US"/>
              </w:rPr>
              <w:t>e le Strutture territoriali di</w:t>
            </w:r>
            <w:r w:rsidR="00211E49" w:rsidRPr="00211E49">
              <w:rPr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Civitavecchia, Frosinone, Latina, Rieti, Roma, Viterbo.</w:t>
            </w:r>
            <w:bookmarkEnd w:id="4"/>
          </w:p>
        </w:tc>
      </w:tr>
      <w:tr w:rsidR="00EC6CA0" w:rsidRPr="00211E49" w14:paraId="523EB72B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EC2FE" w14:textId="77777777" w:rsidR="00EC6CA0" w:rsidRPr="00211E49" w:rsidRDefault="00EC6CA0">
            <w:pPr>
              <w:pStyle w:val="Titolo"/>
              <w:spacing w:line="256" w:lineRule="auto"/>
              <w:rPr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7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B3D60" w14:textId="7777777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Lombardia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DE6112" w14:textId="2C0368CC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5" w:name="_Hlk228434648"/>
            <w:r w:rsidRPr="00211E49">
              <w:rPr>
                <w:b w:val="0"/>
                <w:sz w:val="23"/>
                <w:szCs w:val="23"/>
                <w:lang w:eastAsia="en-US"/>
              </w:rPr>
              <w:t xml:space="preserve">Consiglio regionale Lombardo </w:t>
            </w:r>
            <w:r w:rsidR="00211E49" w:rsidRPr="00211E49">
              <w:rPr>
                <w:b w:val="0"/>
                <w:sz w:val="23"/>
                <w:szCs w:val="23"/>
                <w:lang w:eastAsia="en-US"/>
              </w:rPr>
              <w:t>e le Strutture territoriali di</w:t>
            </w:r>
            <w:r w:rsidR="00211E49" w:rsidRPr="00211E49">
              <w:rPr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Bergamo, Brescia, Como, Cremona, Lecco, Lodi, Mantova, Milano, Monza e Brianza, Pavia, Sondrio, Varese.</w:t>
            </w:r>
            <w:bookmarkEnd w:id="5"/>
          </w:p>
        </w:tc>
      </w:tr>
      <w:tr w:rsidR="00EC6CA0" w:rsidRPr="00211E49" w14:paraId="32904F39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5DF56" w14:textId="77777777" w:rsidR="00EC6CA0" w:rsidRPr="00211E49" w:rsidRDefault="00EC6CA0">
            <w:pPr>
              <w:pStyle w:val="Titolo"/>
              <w:spacing w:line="256" w:lineRule="auto"/>
              <w:rPr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8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5C39A" w14:textId="7777777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Marche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DD138" w14:textId="15FD4693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6" w:name="_Hlk228434658"/>
            <w:r w:rsidRPr="00211E49">
              <w:rPr>
                <w:b w:val="0"/>
                <w:sz w:val="23"/>
                <w:szCs w:val="23"/>
                <w:lang w:eastAsia="en-US"/>
              </w:rPr>
              <w:t xml:space="preserve">Consiglio regionale Marche </w:t>
            </w:r>
            <w:r w:rsidR="00211E49" w:rsidRPr="00211E49">
              <w:rPr>
                <w:b w:val="0"/>
                <w:sz w:val="23"/>
                <w:szCs w:val="23"/>
                <w:lang w:eastAsia="en-US"/>
              </w:rPr>
              <w:t>e le Strutture territoriali di</w:t>
            </w:r>
            <w:r w:rsidR="00211E49" w:rsidRPr="00211E49">
              <w:rPr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Ancona, Ascoli Piceno, Macerata, Pesaro Urbino.</w:t>
            </w:r>
            <w:bookmarkEnd w:id="6"/>
          </w:p>
        </w:tc>
      </w:tr>
      <w:tr w:rsidR="00EC6CA0" w:rsidRPr="00211E49" w14:paraId="42FC218E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C1D8A" w14:textId="77777777" w:rsidR="00EC6CA0" w:rsidRPr="00211E49" w:rsidRDefault="00EC6CA0">
            <w:pPr>
              <w:pStyle w:val="Titolo"/>
              <w:spacing w:line="256" w:lineRule="auto"/>
              <w:rPr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9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61D2F" w14:textId="7777777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Piemonte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A7D0C" w14:textId="18EC51AC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7" w:name="_Hlk228434668"/>
            <w:r w:rsidRPr="00211E49">
              <w:rPr>
                <w:b w:val="0"/>
                <w:sz w:val="23"/>
                <w:szCs w:val="23"/>
                <w:lang w:eastAsia="en-US"/>
              </w:rPr>
              <w:t xml:space="preserve">Consiglio regionale Piemonte </w:t>
            </w:r>
            <w:r w:rsidR="00211E49" w:rsidRPr="00211E49">
              <w:rPr>
                <w:b w:val="0"/>
                <w:sz w:val="23"/>
                <w:szCs w:val="23"/>
                <w:lang w:eastAsia="en-US"/>
              </w:rPr>
              <w:t>e le Strutture territoriali di</w:t>
            </w:r>
            <w:r w:rsidR="00211E49" w:rsidRPr="00211E49">
              <w:rPr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Alessandria, Asti, Biella, Cuneo, Novara, Torino, Vercelli</w:t>
            </w:r>
            <w:bookmarkEnd w:id="7"/>
            <w:r w:rsidRPr="00211E49">
              <w:rPr>
                <w:b w:val="0"/>
                <w:sz w:val="23"/>
                <w:szCs w:val="23"/>
                <w:lang w:eastAsia="en-US"/>
              </w:rPr>
              <w:t>.</w:t>
            </w:r>
          </w:p>
        </w:tc>
      </w:tr>
      <w:tr w:rsidR="00EC6CA0" w:rsidRPr="00211E49" w14:paraId="5A0859BD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02983" w14:textId="77777777" w:rsidR="00EC6CA0" w:rsidRPr="00211E49" w:rsidRDefault="00EC6CA0">
            <w:pPr>
              <w:pStyle w:val="Titolo"/>
              <w:spacing w:line="256" w:lineRule="auto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10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57A21" w14:textId="7777777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Puglia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0B2147" w14:textId="27A52F9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8" w:name="_Hlk228434679"/>
            <w:r w:rsidRPr="00211E49">
              <w:rPr>
                <w:b w:val="0"/>
                <w:sz w:val="23"/>
                <w:szCs w:val="23"/>
                <w:lang w:eastAsia="en-US"/>
              </w:rPr>
              <w:t xml:space="preserve">Consiglio regionale Puglia </w:t>
            </w:r>
            <w:r w:rsidR="00211E49" w:rsidRPr="00211E49">
              <w:rPr>
                <w:b w:val="0"/>
                <w:sz w:val="23"/>
                <w:szCs w:val="23"/>
                <w:lang w:eastAsia="en-US"/>
              </w:rPr>
              <w:t>e le Strutture territoriali di</w:t>
            </w:r>
            <w:r w:rsidR="00211E49" w:rsidRPr="00211E49">
              <w:rPr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Bari, Barletta BAT, Brindisi, Foggia, Lecce, Taranto</w:t>
            </w:r>
            <w:bookmarkEnd w:id="8"/>
            <w:r w:rsidRPr="00211E49">
              <w:rPr>
                <w:b w:val="0"/>
                <w:sz w:val="23"/>
                <w:szCs w:val="23"/>
                <w:lang w:eastAsia="en-US"/>
              </w:rPr>
              <w:t>.</w:t>
            </w:r>
          </w:p>
        </w:tc>
      </w:tr>
      <w:tr w:rsidR="00EC6CA0" w:rsidRPr="00211E49" w14:paraId="020647F8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7834D" w14:textId="77777777" w:rsidR="00EC6CA0" w:rsidRPr="00211E49" w:rsidRDefault="00EC6CA0">
            <w:pPr>
              <w:pStyle w:val="Titolo"/>
              <w:spacing w:line="256" w:lineRule="auto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11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4DA11" w14:textId="7777777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Sardegna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CEA7C0" w14:textId="5F7D837E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9" w:name="_Hlk228434712"/>
            <w:r w:rsidRPr="00211E49">
              <w:rPr>
                <w:b w:val="0"/>
                <w:sz w:val="23"/>
                <w:szCs w:val="23"/>
                <w:lang w:eastAsia="en-US"/>
              </w:rPr>
              <w:t xml:space="preserve">Consiglio regionale UICI Sardegna </w:t>
            </w:r>
            <w:r w:rsidR="00211E49" w:rsidRPr="00211E49">
              <w:rPr>
                <w:b w:val="0"/>
                <w:sz w:val="23"/>
                <w:szCs w:val="23"/>
                <w:lang w:eastAsia="en-US"/>
              </w:rPr>
              <w:t>e le Strutture territoriali di</w:t>
            </w:r>
            <w:r w:rsidR="00211E49" w:rsidRPr="00211E49">
              <w:rPr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Cagliari, Nuoro, Oristano, Sassari.</w:t>
            </w:r>
            <w:bookmarkEnd w:id="9"/>
          </w:p>
        </w:tc>
      </w:tr>
      <w:tr w:rsidR="00EC6CA0" w:rsidRPr="00211E49" w14:paraId="314EFB5C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3B90E" w14:textId="77777777" w:rsidR="00EC6CA0" w:rsidRPr="00211E49" w:rsidRDefault="00EC6CA0">
            <w:pPr>
              <w:pStyle w:val="Titolo"/>
              <w:spacing w:line="256" w:lineRule="auto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12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F1E44" w14:textId="7777777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Sicilia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98C874" w14:textId="0C2E9D05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10" w:name="_Hlk228434723"/>
            <w:r w:rsidRPr="00211E49">
              <w:rPr>
                <w:b w:val="0"/>
                <w:sz w:val="23"/>
                <w:szCs w:val="23"/>
                <w:lang w:eastAsia="en-US"/>
              </w:rPr>
              <w:t xml:space="preserve">Consiglio Regionale Siciliano </w:t>
            </w:r>
            <w:r w:rsidR="00211E49" w:rsidRPr="00211E49">
              <w:rPr>
                <w:b w:val="0"/>
                <w:sz w:val="23"/>
                <w:szCs w:val="23"/>
                <w:lang w:eastAsia="en-US"/>
              </w:rPr>
              <w:t>e le Strutture territoriali di</w:t>
            </w:r>
            <w:r w:rsidR="00211E49" w:rsidRPr="00211E49">
              <w:rPr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Agrigento, Caltanissetta, Catania, Enna, Messina, Palermo, Ragusa, Siracusa, Trapani.</w:t>
            </w:r>
            <w:bookmarkEnd w:id="10"/>
          </w:p>
        </w:tc>
      </w:tr>
      <w:tr w:rsidR="00EC6CA0" w:rsidRPr="00211E49" w14:paraId="385CE6BE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DBD82" w14:textId="77777777" w:rsidR="00EC6CA0" w:rsidRPr="00211E49" w:rsidRDefault="00EC6CA0">
            <w:pPr>
              <w:pStyle w:val="Titolo"/>
              <w:spacing w:line="256" w:lineRule="auto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13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BE9D6" w14:textId="77777777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Toscana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B686C5" w14:textId="0D160955" w:rsidR="00EC6CA0" w:rsidRPr="00211E49" w:rsidRDefault="00EC6CA0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11" w:name="_Hlk228434735"/>
            <w:r w:rsidRPr="00211E49">
              <w:rPr>
                <w:b w:val="0"/>
                <w:sz w:val="23"/>
                <w:szCs w:val="23"/>
                <w:lang w:eastAsia="en-US"/>
              </w:rPr>
              <w:t xml:space="preserve">Consiglio regionale Toscana </w:t>
            </w:r>
            <w:r w:rsidR="00211E49" w:rsidRPr="00211E49">
              <w:rPr>
                <w:b w:val="0"/>
                <w:sz w:val="23"/>
                <w:szCs w:val="23"/>
                <w:lang w:eastAsia="en-US"/>
              </w:rPr>
              <w:t>e le Strutture territoriali di</w:t>
            </w:r>
            <w:r w:rsidR="00211E49" w:rsidRPr="00211E49">
              <w:rPr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Arezzo, Firenze, Grosseto, Livorno, Lucca, Massa Carrara, Pisa, Pistoia, Prato, Siena.</w:t>
            </w:r>
            <w:bookmarkEnd w:id="11"/>
          </w:p>
        </w:tc>
      </w:tr>
      <w:tr w:rsidR="00351C52" w:rsidRPr="00211E49" w14:paraId="0CB244E8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D193B" w14:textId="275B37BD" w:rsidR="00351C52" w:rsidRPr="00211E49" w:rsidRDefault="00351C52" w:rsidP="00351C52">
            <w:pPr>
              <w:pStyle w:val="Titolo"/>
              <w:spacing w:line="256" w:lineRule="auto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14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DCDC4" w14:textId="37194444" w:rsidR="00351C52" w:rsidRPr="00211E49" w:rsidRDefault="00351C52" w:rsidP="00351C52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 xml:space="preserve">Provincia </w:t>
            </w:r>
            <w:r w:rsidR="00AE75D1">
              <w:rPr>
                <w:b w:val="0"/>
                <w:sz w:val="23"/>
                <w:szCs w:val="23"/>
                <w:lang w:eastAsia="en-US"/>
              </w:rPr>
              <w:t>a</w:t>
            </w:r>
            <w:r w:rsidRPr="00211E49">
              <w:rPr>
                <w:b w:val="0"/>
                <w:sz w:val="23"/>
                <w:szCs w:val="23"/>
                <w:lang w:eastAsia="en-US"/>
              </w:rPr>
              <w:t>utonoma di Trento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BB02B" w14:textId="58F677CA" w:rsidR="00351C52" w:rsidRPr="00211E49" w:rsidRDefault="00351C52" w:rsidP="00351C52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12" w:name="_Hlk228434766"/>
            <w:r w:rsidRPr="00211E49">
              <w:rPr>
                <w:b w:val="0"/>
                <w:sz w:val="23"/>
                <w:szCs w:val="23"/>
                <w:lang w:eastAsia="en-US"/>
              </w:rPr>
              <w:t xml:space="preserve">Unione Italiana dei Ciechi e degli Ipovedenti APS </w:t>
            </w:r>
            <w:r>
              <w:rPr>
                <w:b w:val="0"/>
                <w:sz w:val="23"/>
                <w:szCs w:val="23"/>
                <w:lang w:eastAsia="en-US"/>
              </w:rPr>
              <w:t>–</w:t>
            </w:r>
            <w:r w:rsidRPr="00211E49">
              <w:rPr>
                <w:b w:val="0"/>
                <w:sz w:val="23"/>
                <w:szCs w:val="23"/>
                <w:lang w:eastAsia="en-US"/>
              </w:rPr>
              <w:t xml:space="preserve"> S</w:t>
            </w:r>
            <w:r>
              <w:rPr>
                <w:b w:val="0"/>
                <w:sz w:val="23"/>
                <w:szCs w:val="23"/>
                <w:lang w:eastAsia="en-US"/>
              </w:rPr>
              <w:t xml:space="preserve">truttura territoriale di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Trento</w:t>
            </w:r>
            <w:bookmarkEnd w:id="12"/>
            <w:r w:rsidRPr="00211E49">
              <w:rPr>
                <w:b w:val="0"/>
                <w:sz w:val="23"/>
                <w:szCs w:val="23"/>
                <w:lang w:eastAsia="en-US"/>
              </w:rPr>
              <w:t>.</w:t>
            </w:r>
          </w:p>
        </w:tc>
      </w:tr>
      <w:tr w:rsidR="00351C52" w:rsidRPr="00211E49" w14:paraId="09CBA306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AE28F" w14:textId="77777777" w:rsidR="00351C52" w:rsidRPr="00211E49" w:rsidRDefault="00351C52" w:rsidP="00351C52">
            <w:pPr>
              <w:pStyle w:val="Titolo"/>
              <w:spacing w:line="256" w:lineRule="auto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15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2D1B6" w14:textId="3EFD98D5" w:rsidR="00351C52" w:rsidRDefault="00351C52" w:rsidP="00351C52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Umbria</w:t>
            </w:r>
          </w:p>
          <w:p w14:paraId="21DCFF65" w14:textId="77777777" w:rsidR="00CA6621" w:rsidRPr="00211E49" w:rsidRDefault="00CA6621" w:rsidP="00351C52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</w:p>
          <w:p w14:paraId="090287B5" w14:textId="1DC222EE" w:rsidR="00351C52" w:rsidRPr="00211E49" w:rsidRDefault="00351C52" w:rsidP="00351C52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1CD2B1" w14:textId="534E51CE" w:rsidR="00351C52" w:rsidRPr="00211E49" w:rsidRDefault="00351C52" w:rsidP="00351C52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13" w:name="_Hlk228434745"/>
            <w:r w:rsidRPr="00211E49">
              <w:rPr>
                <w:b w:val="0"/>
                <w:sz w:val="23"/>
                <w:szCs w:val="23"/>
                <w:lang w:eastAsia="en-US"/>
              </w:rPr>
              <w:t>Consiglio regionale Umbro e le Strutture territoriali di</w:t>
            </w:r>
            <w:r w:rsidRPr="00211E49">
              <w:rPr>
                <w:sz w:val="23"/>
                <w:szCs w:val="23"/>
                <w:lang w:eastAsia="en-US"/>
              </w:rPr>
              <w:t xml:space="preserve"> </w:t>
            </w:r>
            <w:r w:rsidRPr="00211E49">
              <w:rPr>
                <w:b w:val="0"/>
                <w:sz w:val="23"/>
                <w:szCs w:val="23"/>
                <w:lang w:eastAsia="en-US"/>
              </w:rPr>
              <w:t>Perugia, Terni</w:t>
            </w:r>
            <w:bookmarkEnd w:id="13"/>
            <w:r w:rsidRPr="00211E49">
              <w:rPr>
                <w:b w:val="0"/>
                <w:sz w:val="23"/>
                <w:szCs w:val="23"/>
                <w:lang w:eastAsia="en-US"/>
              </w:rPr>
              <w:t>.</w:t>
            </w:r>
          </w:p>
        </w:tc>
      </w:tr>
      <w:tr w:rsidR="00351C52" w:rsidRPr="00211E49" w14:paraId="51DEC608" w14:textId="77777777" w:rsidTr="00EC6CA0">
        <w:trPr>
          <w:tblHeader/>
        </w:trPr>
        <w:tc>
          <w:tcPr>
            <w:tcW w:w="6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9E509" w14:textId="77777777" w:rsidR="00351C52" w:rsidRPr="00211E49" w:rsidRDefault="00351C52" w:rsidP="00351C52">
            <w:pPr>
              <w:pStyle w:val="Titolo"/>
              <w:spacing w:line="256" w:lineRule="auto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16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46B87" w14:textId="77777777" w:rsidR="00351C52" w:rsidRPr="00211E49" w:rsidRDefault="00351C52" w:rsidP="00351C52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r w:rsidRPr="00211E49">
              <w:rPr>
                <w:b w:val="0"/>
                <w:sz w:val="23"/>
                <w:szCs w:val="23"/>
                <w:lang w:eastAsia="en-US"/>
              </w:rPr>
              <w:t>Veneto</w:t>
            </w:r>
          </w:p>
        </w:tc>
        <w:tc>
          <w:tcPr>
            <w:tcW w:w="67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6DEB0A" w14:textId="1F475F2C" w:rsidR="00351C52" w:rsidRPr="00211E49" w:rsidRDefault="00351C52" w:rsidP="00351C52">
            <w:pPr>
              <w:pStyle w:val="Titolo"/>
              <w:spacing w:line="256" w:lineRule="auto"/>
              <w:jc w:val="both"/>
              <w:rPr>
                <w:b w:val="0"/>
                <w:sz w:val="23"/>
                <w:szCs w:val="23"/>
                <w:lang w:eastAsia="en-US"/>
              </w:rPr>
            </w:pPr>
            <w:bookmarkStart w:id="14" w:name="_Hlk228434755"/>
            <w:r w:rsidRPr="00211E49">
              <w:rPr>
                <w:b w:val="0"/>
                <w:sz w:val="23"/>
                <w:szCs w:val="23"/>
                <w:lang w:eastAsia="en-US"/>
              </w:rPr>
              <w:t>Consiglio regionale Veneto e le Strutture territoriali di Belluno, Padova, Rovigo, Treviso, Venezia, Verona, Vicenza</w:t>
            </w:r>
            <w:bookmarkEnd w:id="14"/>
            <w:r w:rsidRPr="00211E49">
              <w:rPr>
                <w:b w:val="0"/>
                <w:sz w:val="23"/>
                <w:szCs w:val="23"/>
                <w:lang w:eastAsia="en-US"/>
              </w:rPr>
              <w:t>.</w:t>
            </w:r>
          </w:p>
        </w:tc>
      </w:tr>
    </w:tbl>
    <w:p w14:paraId="6A601438" w14:textId="77777777" w:rsidR="00EC6CA0" w:rsidRPr="00211E49" w:rsidRDefault="00EC6CA0" w:rsidP="00EC6CA0">
      <w:pPr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p w14:paraId="06B48CB9" w14:textId="77777777" w:rsidR="00867C0C" w:rsidRPr="00211E49" w:rsidRDefault="00867C0C">
      <w:pPr>
        <w:rPr>
          <w:rFonts w:ascii="Times New Roman" w:hAnsi="Times New Roman" w:cs="Times New Roman"/>
          <w:sz w:val="23"/>
          <w:szCs w:val="23"/>
        </w:rPr>
      </w:pPr>
    </w:p>
    <w:sectPr w:rsidR="00867C0C" w:rsidRPr="00211E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0C"/>
    <w:rsid w:val="00157173"/>
    <w:rsid w:val="00211E49"/>
    <w:rsid w:val="00351C52"/>
    <w:rsid w:val="00867C0C"/>
    <w:rsid w:val="009948A1"/>
    <w:rsid w:val="00AE75D1"/>
    <w:rsid w:val="00CA6621"/>
    <w:rsid w:val="00EC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512A9"/>
  <w15:chartTrackingRefBased/>
  <w15:docId w15:val="{E9884885-A57B-4038-B693-75DA1422F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6CA0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EC6CA0"/>
    <w:pPr>
      <w:suppressAutoHyphens/>
      <w:autoSpaceDN w:val="0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EC6CA0"/>
    <w:rPr>
      <w:rFonts w:ascii="Times New Roman" w:eastAsia="Times New Roman" w:hAnsi="Times New Roman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8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1808</Characters>
  <Application>Microsoft Office Word</Application>
  <DocSecurity>0</DocSecurity>
  <Lines>15</Lines>
  <Paragraphs>4</Paragraphs>
  <ScaleCrop>false</ScaleCrop>
  <Company>Unione Italiana Ciechi e Ipovedenti 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Brutto</dc:creator>
  <cp:keywords/>
  <dc:description/>
  <cp:lastModifiedBy>SALVATORE PORCU</cp:lastModifiedBy>
  <cp:revision>2</cp:revision>
  <dcterms:created xsi:type="dcterms:W3CDTF">2026-05-28T09:01:00Z</dcterms:created>
  <dcterms:modified xsi:type="dcterms:W3CDTF">2026-05-28T09:01:00Z</dcterms:modified>
</cp:coreProperties>
</file>